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2" w:rsidRPr="00424F41" w:rsidRDefault="005A2072" w:rsidP="005A2072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424F41">
        <w:rPr>
          <w:rFonts w:ascii="Times New Roman" w:hAnsi="Times New Roman"/>
          <w:b/>
          <w:lang w:val="ru-RU"/>
        </w:rPr>
        <w:t>Заявка участника</w:t>
      </w:r>
    </w:p>
    <w:p w:rsidR="005A2072" w:rsidRPr="00424F41" w:rsidRDefault="005A2072" w:rsidP="005A2072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r w:rsidRPr="00424F41">
        <w:rPr>
          <w:rFonts w:ascii="Times New Roman" w:hAnsi="Times New Roman"/>
          <w:b/>
          <w:lang w:val="ru-RU"/>
        </w:rPr>
        <w:t>в номинации «Социальное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4778"/>
      </w:tblGrid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об участнике</w:t>
            </w: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Субъект Российской Федерации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ind w:firstLine="708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Дата рождения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Образование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Мобильный телефон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Адрес электронной почты (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е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-</w:t>
            </w:r>
            <w:r w:rsidRPr="00CA10D2">
              <w:rPr>
                <w:rFonts w:ascii="Times New Roman" w:hAnsi="Times New Roman"/>
              </w:rPr>
              <w:t>mail</w:t>
            </w:r>
            <w:r w:rsidRPr="00CA10D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Профиль в социальных сетях: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Вконтакте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Facebook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Twitter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Instagram</w:t>
            </w:r>
            <w:r w:rsidRPr="00CA10D2">
              <w:rPr>
                <w:rFonts w:ascii="Times New Roman" w:hAnsi="Times New Roman"/>
                <w:lang w:val="ru-RU"/>
              </w:rPr>
              <w:t>,  блог/личный сайт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 бизнесе</w:t>
            </w: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Наименование (краткое и полное)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Организационно-правовая форма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5A2072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Виды экономической деятельности согласно ОКВЭД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5A2072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Год основания компании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Интернет-сайт компании (при наличии)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4810" w:type="dxa"/>
          </w:tcPr>
          <w:p w:rsidR="005A2072" w:rsidRPr="00424F41" w:rsidRDefault="005A2072" w:rsidP="003851F7">
            <w:pPr>
              <w:rPr>
                <w:rFonts w:ascii="Times New Roman" w:hAnsi="Times New Roman"/>
                <w:sz w:val="24"/>
                <w:szCs w:val="24"/>
              </w:rPr>
            </w:pPr>
            <w:r w:rsidRPr="00424F41">
              <w:rPr>
                <w:rFonts w:ascii="Times New Roman" w:hAnsi="Times New Roman"/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810" w:type="dxa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Становление бизнеса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Финансовые показатели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i/>
                <w:lang w:val="ru-RU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Управленческие способности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lastRenderedPageBreak/>
              <w:t xml:space="preserve">Социальная значимость 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положительный общественный эффект, получаемый </w:t>
            </w:r>
            <w:r w:rsidRPr="00CA10D2">
              <w:rPr>
                <w:rFonts w:ascii="Times New Roman" w:hAnsi="Times New Roman"/>
                <w:lang w:val="ru-RU"/>
              </w:rPr>
              <w:br/>
              <w:t>от предпринимательской деятельности участника (рост занятости населения, вовлечение в трудовую деятельность молодежи и социально незащищенных слоев населения и т.д.)</w:t>
            </w:r>
            <w:r w:rsidRPr="00CA10D2">
              <w:rPr>
                <w:rFonts w:ascii="Times New Roman" w:hAnsi="Times New Roman"/>
                <w:i/>
                <w:lang w:val="ru-RU"/>
              </w:rPr>
              <w:t xml:space="preserve"> (не более 1000 символов).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Независимость от государственных источников финансирования 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Опишите, насколько Ваша организация способна вести деятельность </w:t>
            </w:r>
            <w:r w:rsidRPr="00CA10D2">
              <w:rPr>
                <w:rFonts w:ascii="Times New Roman" w:hAnsi="Times New Roman"/>
                <w:lang w:val="ru-RU"/>
              </w:rPr>
              <w:br/>
              <w:t xml:space="preserve">за счет внебюджетных источников финансирования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Масштабируемость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возможность распространения опыта по реализации проекта </w:t>
            </w:r>
            <w:r w:rsidRPr="00CA10D2">
              <w:rPr>
                <w:rFonts w:ascii="Times New Roman" w:hAnsi="Times New Roman"/>
                <w:lang w:val="ru-RU"/>
              </w:rPr>
              <w:br/>
              <w:t>в других регионах или на международном уровне</w:t>
            </w:r>
            <w:r w:rsidRPr="00CA10D2">
              <w:rPr>
                <w:rFonts w:ascii="Times New Roman" w:hAnsi="Times New Roman"/>
                <w:i/>
                <w:lang w:val="ru-RU"/>
              </w:rPr>
              <w:t xml:space="preserve"> (не более 1000 символов).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рабочих мест 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среднюю численность работников за прошедший год.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Планы на будущее</w:t>
            </w: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Ссылка на видео-презентацию Вашей предпринимательской практики</w:t>
            </w:r>
          </w:p>
          <w:p w:rsidR="005A2072" w:rsidRPr="00CA10D2" w:rsidRDefault="005A2072" w:rsidP="005A2072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Прикрепите ссылку на видео-презентацию Вашей предпринимательской практики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 w:rsidRPr="00CA10D2">
              <w:rPr>
                <w:rFonts w:ascii="Times New Roman" w:hAnsi="Times New Roman"/>
                <w:lang w:val="ru-RU"/>
              </w:rPr>
              <w:t xml:space="preserve">Видео-презентация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должна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  наиболее полно раскрывать Вашу предпринимательскую практику.</w:t>
            </w: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A2072" w:rsidRPr="00424F41" w:rsidTr="003851F7">
        <w:tc>
          <w:tcPr>
            <w:tcW w:w="9620" w:type="dxa"/>
            <w:gridSpan w:val="2"/>
          </w:tcPr>
          <w:p w:rsidR="005A2072" w:rsidRPr="00CA10D2" w:rsidRDefault="005A2072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5A2072" w:rsidRDefault="005A2072" w:rsidP="005A2072">
      <w:pPr>
        <w:pStyle w:val="a3"/>
        <w:jc w:val="center"/>
        <w:rPr>
          <w:rFonts w:ascii="Times New Roman" w:hAnsi="Times New Roman"/>
          <w:b/>
          <w:lang w:val="ru-RU"/>
        </w:rPr>
      </w:pPr>
    </w:p>
    <w:p w:rsidR="00623ED3" w:rsidRDefault="00623ED3"/>
    <w:sectPr w:rsidR="00623ED3" w:rsidSect="006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72"/>
    <w:rsid w:val="000B2690"/>
    <w:rsid w:val="00183326"/>
    <w:rsid w:val="0040642B"/>
    <w:rsid w:val="005A2072"/>
    <w:rsid w:val="0062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A2072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5A2072"/>
    <w:rPr>
      <w:rFonts w:ascii="Calibri" w:eastAsia="Calibri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A2072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5A2072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RLednev</dc:creator>
  <cp:lastModifiedBy>Рженицын Иван Анварович</cp:lastModifiedBy>
  <cp:revision>2</cp:revision>
  <dcterms:created xsi:type="dcterms:W3CDTF">2020-08-04T06:49:00Z</dcterms:created>
  <dcterms:modified xsi:type="dcterms:W3CDTF">2020-08-04T06:49:00Z</dcterms:modified>
</cp:coreProperties>
</file>